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Информация об обработке персональных данных сотрудников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В разделе «Наши специалисты» сайта ООО «ВЗГЛЯД» </w:t>
      </w:r>
      <w:r>
        <w:rPr>
          <w:rFonts w:ascii="Times Roman" w:hAnsi="Times Roman"/>
          <w:rtl w:val="0"/>
          <w:lang w:val="ru-RU"/>
        </w:rPr>
        <w:t xml:space="preserve">(https://zrenie-biysk.ru) </w:t>
      </w:r>
      <w:r>
        <w:rPr>
          <w:rFonts w:ascii="Times Roman" w:hAnsi="Times Roman" w:hint="default"/>
          <w:rtl w:val="0"/>
          <w:lang w:val="ru-RU"/>
        </w:rPr>
        <w:t xml:space="preserve">размещаются персональные данные работников организации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фотографии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должность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сведения об образовании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Размещение указанных данных осуществляется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исключительно на основании письменных согласий сотрудников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оформленных в соответствии со статьёй </w:t>
      </w:r>
      <w:r>
        <w:rPr>
          <w:rFonts w:ascii="Times Roman" w:hAnsi="Times Roman"/>
          <w:rtl w:val="0"/>
          <w:lang w:val="ru-RU"/>
        </w:rPr>
        <w:t xml:space="preserve">10.1 </w:t>
      </w:r>
      <w:r>
        <w:rPr>
          <w:rFonts w:ascii="Times Roman" w:hAnsi="Times Roman" w:hint="default"/>
          <w:rtl w:val="0"/>
          <w:lang w:val="ru-RU"/>
        </w:rPr>
        <w:t xml:space="preserve">Федерального закона от </w:t>
      </w:r>
      <w:r>
        <w:rPr>
          <w:rFonts w:ascii="Times Roman" w:hAnsi="Times Roman"/>
          <w:rtl w:val="0"/>
          <w:lang w:val="ru-RU"/>
        </w:rPr>
        <w:t xml:space="preserve">27.07.2006 </w:t>
      </w:r>
      <w:r>
        <w:rPr>
          <w:rFonts w:ascii="Times Roman" w:hAnsi="Times Roman" w:hint="default"/>
          <w:rtl w:val="0"/>
          <w:lang w:val="ru-RU"/>
        </w:rPr>
        <w:t xml:space="preserve">№ </w:t>
      </w:r>
      <w:r>
        <w:rPr>
          <w:rFonts w:ascii="Times Roman" w:hAnsi="Times Roman"/>
          <w:rtl w:val="0"/>
          <w:lang w:val="ru-RU"/>
        </w:rPr>
        <w:t>152-</w:t>
      </w:r>
      <w:r>
        <w:rPr>
          <w:rFonts w:ascii="Times Roman" w:hAnsi="Times Roman" w:hint="default"/>
          <w:rtl w:val="0"/>
          <w:lang w:val="ru-RU"/>
        </w:rPr>
        <w:t>ФЗ «О персональных данных»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Каждый сотрудник вправе</w:t>
      </w:r>
      <w:r>
        <w:rPr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установить условия или запреты на распространение своих персональных данных</w:t>
      </w:r>
      <w:r>
        <w:rPr>
          <w:rStyle w:val="Нет A"/>
          <w:rFonts w:ascii="Times Roman" w:hAnsi="Times Roman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отозвать согласие на их обработку и распространение в любой момент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 xml:space="preserve">направив письменное уведомление в адрес ООО «ВЗГЛЯД» </w:t>
      </w:r>
      <w:r>
        <w:rPr>
          <w:rStyle w:val="Нет A"/>
          <w:rFonts w:ascii="Times Roman" w:hAnsi="Times Roman"/>
          <w:rtl w:val="0"/>
          <w:lang w:val="ru-RU"/>
        </w:rPr>
        <w:t xml:space="preserve">(659305, </w:t>
      </w:r>
      <w:r>
        <w:rPr>
          <w:rStyle w:val="Нет A"/>
          <w:rFonts w:ascii="Times Roman" w:hAnsi="Times Roman" w:hint="default"/>
          <w:rtl w:val="0"/>
          <w:lang w:val="ru-RU"/>
        </w:rPr>
        <w:t>Алтайский край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г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Бийск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ул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Воинов</w:t>
      </w:r>
      <w:r>
        <w:rPr>
          <w:rStyle w:val="Нет A"/>
          <w:rFonts w:ascii="Times Roman" w:hAnsi="Times Roman"/>
          <w:rtl w:val="0"/>
          <w:lang w:val="ru-RU"/>
        </w:rPr>
        <w:t>-</w:t>
      </w:r>
      <w:r>
        <w:rPr>
          <w:rStyle w:val="Нет A"/>
          <w:rFonts w:ascii="Times Roman" w:hAnsi="Times Roman" w:hint="default"/>
          <w:rtl w:val="0"/>
          <w:lang w:val="ru-RU"/>
        </w:rPr>
        <w:t>Интернационалистов</w:t>
      </w:r>
      <w:r>
        <w:rPr>
          <w:rStyle w:val="Нет A"/>
          <w:rFonts w:ascii="Times Roman" w:hAnsi="Times Roman"/>
          <w:rtl w:val="0"/>
          <w:lang w:val="ru-RU"/>
        </w:rPr>
        <w:t xml:space="preserve">, 72/1 </w:t>
      </w:r>
      <w:r>
        <w:rPr>
          <w:rStyle w:val="Нет A"/>
          <w:rFonts w:ascii="Times Roman" w:hAnsi="Times Roman" w:hint="default"/>
          <w:rtl w:val="0"/>
          <w:lang w:val="ru-RU"/>
        </w:rPr>
        <w:t xml:space="preserve">офис </w:t>
      </w:r>
      <w:r>
        <w:rPr>
          <w:rStyle w:val="Нет A"/>
          <w:rFonts w:ascii="Times Roman" w:hAnsi="Times Roman"/>
          <w:rtl w:val="0"/>
          <w:lang w:val="ru-RU"/>
        </w:rPr>
        <w:t>1).</w:t>
      </w:r>
    </w:p>
    <w:p>
      <w:pPr>
        <w:pStyle w:val="По умолчанию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  <w:lang w:val="ru-RU"/>
        </w:rPr>
        <w:t>В случае отзыва согласия соответствующие персональные данные будут удалены с сайта в течение трёх рабочих дней</w:t>
      </w:r>
      <w:r>
        <w:rPr>
          <w:rFonts w:ascii="Times Roman" w:hAnsi="Times Roman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 A">
    <w:name w:val="Нет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